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240" w:lineRule="auto"/>
        <w:rPr>
          <w:b w:val="1"/>
          <w:bCs w:val="1"/>
          <w:sz w:val="22"/>
          <w:szCs w:val="22"/>
        </w:rPr>
      </w:pPr>
      <w:r w:rsidDel="00000000" w:rsidR="00000000" w:rsidRPr="00000000">
        <w:rPr>
          <w:b w:val="1"/>
          <w:bCs w:val="1"/>
          <w:sz w:val="22"/>
          <w:szCs w:val="22"/>
          <w:rtl w:val="0"/>
        </w:rPr>
        <w:t xml:space="preserve">PTA Treasurer's Financial Annual General Meeting Report</w:t>
      </w:r>
    </w:p>
    <w:p w:rsidR="00000000" w:rsidDel="00000000" w:rsidP="00000000" w:rsidRDefault="00000000" w:rsidRPr="00000000" w14:paraId="00000002">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240" w:lineRule="auto"/>
        <w:rPr>
          <w:b w:val="1"/>
          <w:bCs w:val="1"/>
          <w:sz w:val="22"/>
          <w:szCs w:val="22"/>
        </w:rPr>
      </w:pPr>
      <w:r w:rsidDel="00000000" w:rsidR="00000000" w:rsidRPr="00000000">
        <w:rPr>
          <w:b w:val="1"/>
          <w:bCs w:val="1"/>
          <w:sz w:val="22"/>
          <w:szCs w:val="22"/>
          <w:rtl w:val="0"/>
        </w:rPr>
        <w:t xml:space="preserve">Date: 23rd June 2026</w:t>
        <w:br w:type="textWrapping"/>
        <w:t xml:space="preserve">Location: St Michael's C of E Academy</w:t>
      </w:r>
    </w:p>
    <w:p w:rsidR="00000000" w:rsidDel="00000000" w:rsidP="00000000" w:rsidRDefault="00000000" w:rsidRPr="00000000" w14:paraId="00000003">
      <w:pPr>
        <w:pStyle w:val="Heading2"/>
        <w:keepNext w:val="0"/>
        <w:keepLines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360" w:line="240" w:lineRule="auto"/>
        <w:rPr>
          <w:rFonts w:ascii="Aptos" w:cs="Aptos" w:eastAsia="Aptos" w:hAnsi="Aptos"/>
          <w:b w:val="1"/>
          <w:bCs w:val="1"/>
          <w:color w:val="000000"/>
          <w:sz w:val="24"/>
          <w:szCs w:val="24"/>
        </w:rPr>
      </w:pPr>
      <w:bookmarkStart w:colFirst="0" w:colLast="0" w:name="_heading=h.863gpxk8redg" w:id="0"/>
      <w:bookmarkEnd w:id="0"/>
      <w:r w:rsidDel="00000000" w:rsidR="00000000" w:rsidRPr="00000000">
        <w:rPr>
          <w:rFonts w:ascii="Aptos" w:cs="Aptos" w:eastAsia="Aptos" w:hAnsi="Aptos"/>
          <w:b w:val="1"/>
          <w:bCs w:val="1"/>
          <w:color w:val="000000"/>
          <w:sz w:val="24"/>
          <w:szCs w:val="24"/>
          <w:rtl w:val="0"/>
        </w:rPr>
        <w:t xml:space="preserve">Introduction</w:t>
      </w:r>
    </w:p>
    <w:p w:rsidR="00000000" w:rsidDel="00000000" w:rsidP="00000000" w:rsidRDefault="00000000" w:rsidRPr="00000000" w14:paraId="0000000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240" w:lineRule="auto"/>
        <w:rPr>
          <w:sz w:val="22"/>
          <w:szCs w:val="22"/>
        </w:rPr>
      </w:pPr>
      <w:r w:rsidDel="00000000" w:rsidR="00000000" w:rsidRPr="00000000">
        <w:rPr>
          <w:sz w:val="22"/>
          <w:szCs w:val="22"/>
          <w:rtl w:val="0"/>
        </w:rPr>
        <w:t xml:space="preserve">Welcome and thank you for attending our AGM.</w:t>
      </w:r>
    </w:p>
    <w:p w:rsidR="00000000" w:rsidDel="00000000" w:rsidP="00000000" w:rsidRDefault="00000000" w:rsidRPr="00000000" w14:paraId="0000000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240" w:lineRule="auto"/>
        <w:rPr>
          <w:sz w:val="22"/>
          <w:szCs w:val="22"/>
        </w:rPr>
      </w:pPr>
      <w:r w:rsidDel="00000000" w:rsidR="00000000" w:rsidRPr="00000000">
        <w:rPr>
          <w:sz w:val="22"/>
          <w:szCs w:val="22"/>
          <w:rtl w:val="0"/>
        </w:rPr>
        <w:t xml:space="preserve">This report covers the period from September 2024 to June 2026. Following the decision to move the AGM to the end of the school year, this report reflects an extended period of activity and achievement for the PTA. The accounts are available for anyone who would like to review them.</w:t>
      </w:r>
    </w:p>
    <w:p w:rsidR="00000000" w:rsidDel="00000000" w:rsidP="00000000" w:rsidRDefault="00000000" w:rsidRPr="00000000" w14:paraId="0000000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240" w:lineRule="auto"/>
        <w:rPr>
          <w:sz w:val="22"/>
          <w:szCs w:val="22"/>
        </w:rPr>
      </w:pPr>
      <w:r w:rsidDel="00000000" w:rsidR="00000000" w:rsidRPr="00000000">
        <w:rPr>
          <w:sz w:val="22"/>
          <w:szCs w:val="22"/>
          <w:rtl w:val="0"/>
        </w:rPr>
        <w:t xml:space="preserve">The accounts for this financial year finish on 31st August 2026, but I am pleased to provide an overview of the PTA's income and expenditure up to today.</w:t>
      </w:r>
    </w:p>
    <w:p w:rsidR="00000000" w:rsidDel="00000000" w:rsidP="00000000" w:rsidRDefault="00000000" w:rsidRPr="00000000" w14:paraId="0000000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240" w:lineRule="auto"/>
        <w:rPr>
          <w:sz w:val="22"/>
          <w:szCs w:val="22"/>
        </w:rPr>
      </w:pPr>
      <w:r w:rsidDel="00000000" w:rsidR="00000000" w:rsidRPr="00000000">
        <w:rPr>
          <w:sz w:val="22"/>
          <w:szCs w:val="22"/>
          <w:rtl w:val="0"/>
        </w:rPr>
        <w:t xml:space="preserve">Throughout this period, with your continued support, the PTA generated a total income of £3846.60 through a variety of fundraising activities, events, and donations. Donations received during the year included contributions from Easyfundraising, the parent-led discos, sales of Christmas pantomime tickets and the Asda Cashpot for Schools initiative, all of which contributed to this total income.Total expenditure for the year amounted to £3194.51. This included funding for a whole-school trip to the theatre, Easter eggs, and class Christmas presents, trip to the Golden Hind, support for Year 4's Rock Star Day to ensure all children could participate by dressing as rock stars, as well as the PTA's annual Parentkind membership fee and the renewal of the gambling licence.</w:t>
      </w:r>
    </w:p>
    <w:p w:rsidR="00000000" w:rsidDel="00000000" w:rsidP="00000000" w:rsidRDefault="00000000" w:rsidRPr="00000000" w14:paraId="0000000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240" w:lineRule="auto"/>
        <w:rPr>
          <w:sz w:val="22"/>
          <w:szCs w:val="22"/>
        </w:rPr>
      </w:pPr>
      <w:r w:rsidDel="00000000" w:rsidR="00000000" w:rsidRPr="00000000">
        <w:rPr>
          <w:sz w:val="22"/>
          <w:szCs w:val="22"/>
          <w:rtl w:val="0"/>
        </w:rPr>
        <w:t xml:space="preserve">Currently, our budget for donations to the school is £1483.24 for 2026/2027. As there are still outstanding events due to take place and expenses before the end of the financial year, including the Grand Family Raffle and the readathon, this figure will change in the next couple of weeks. We want to note that all profit raised from the readathon when it has been received this week, has been ringfenced to be spent on books for the school. </w:t>
      </w:r>
    </w:p>
    <w:p w:rsidR="00000000" w:rsidDel="00000000" w:rsidP="00000000" w:rsidRDefault="00000000" w:rsidRPr="00000000" w14:paraId="0000000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240" w:lineRule="auto"/>
        <w:rPr>
          <w:sz w:val="22"/>
          <w:szCs w:val="22"/>
        </w:rPr>
      </w:pPr>
      <w:r w:rsidDel="00000000" w:rsidR="00000000" w:rsidRPr="00000000">
        <w:rPr>
          <w:sz w:val="22"/>
          <w:szCs w:val="22"/>
          <w:rtl w:val="0"/>
        </w:rPr>
        <w:t xml:space="preserve">On behalf of the PTA, I would like to thank all parents, carers, staff, volunteers, and supporters who have contributed their time, effort, and generosity over the past two years. Every event attended, raffle ticket purchased, and donation made has helped us provide valuable experiences and opportunities for the children at St Michael's C of E Academy.</w:t>
      </w:r>
    </w:p>
    <w:p w:rsidR="00000000" w:rsidDel="00000000" w:rsidP="00000000" w:rsidRDefault="00000000" w:rsidRPr="00000000" w14:paraId="0000000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240" w:lineRule="auto"/>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sz w:val="22"/>
          <w:szCs w:val="22"/>
          <w:rtl w:val="0"/>
        </w:rPr>
        <w:t xml:space="preserve">We look forward to continuing our work alongside the school community and supporting future projects that benefit all pupils.</w:t>
      </w: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dSAtPsDpS6uMFd1WwPxCY2gOxQ==">CgMxLjAyDmguODYzZ3B4azhyZWRnOAByITFKVFU5MTNXQUQ3ZnkwcG9lV2pZMzZkRkpKZ1g0ZFU5bw==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